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8CE8B" w14:textId="024520CA" w:rsidR="008E30B8" w:rsidRPr="008E30B8" w:rsidRDefault="008E30B8" w:rsidP="008E30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91C08">
        <w:rPr>
          <w:rFonts w:ascii="TH SarabunPSK" w:hAnsi="TH SarabunPSK" w:cs="TH SarabunPSK"/>
          <w:sz w:val="32"/>
          <w:szCs w:val="32"/>
          <w:cs/>
        </w:rPr>
        <w:tab/>
      </w:r>
      <w:r w:rsidRPr="008E30B8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B9247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E30B8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18A8635F" w14:textId="77777777" w:rsidR="008E30B8" w:rsidRPr="008E30B8" w:rsidRDefault="008E30B8" w:rsidP="008E30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30B8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0EF8E1D2" w14:textId="77777777" w:rsidR="008E30B8" w:rsidRPr="008E30B8" w:rsidRDefault="008E30B8" w:rsidP="008E30B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E30B8">
        <w:rPr>
          <w:rFonts w:ascii="TH SarabunPSK" w:hAnsi="TH SarabunPSK" w:cs="TH SarabunPSK"/>
          <w:b/>
          <w:bCs/>
          <w:sz w:val="36"/>
          <w:szCs w:val="36"/>
          <w:cs/>
        </w:rPr>
        <w:t>ตรวจคนเข้าเมืองจังหวัดชลบุรี</w:t>
      </w:r>
    </w:p>
    <w:p w14:paraId="7CFBF281" w14:textId="22A3778C" w:rsidR="008E30B8" w:rsidRPr="007477BB" w:rsidRDefault="00B92470" w:rsidP="00B92470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477B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477BB" w:rsidRPr="007477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7477BB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งานบริการคนต่างด้าว</w:t>
      </w:r>
    </w:p>
    <w:p w14:paraId="7074C88C" w14:textId="7C5869E4" w:rsidR="008E30B8" w:rsidRPr="008E30B8" w:rsidRDefault="008E30B8" w:rsidP="00B92470">
      <w:pPr>
        <w:spacing w:after="120" w:line="240" w:lineRule="auto"/>
        <w:ind w:left="720" w:firstLine="360"/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cs/>
        </w:rPr>
        <w:tab/>
      </w:r>
      <w:r w:rsidRPr="008E30B8">
        <w:rPr>
          <w:rFonts w:ascii="TH SarabunPSK" w:hAnsi="TH SarabunPSK" w:cs="TH SarabunPSK" w:hint="cs"/>
          <w:noProof/>
          <w:sz w:val="32"/>
          <w:szCs w:val="32"/>
          <w:cs/>
        </w:rPr>
        <w:t>วันที่ 15 พ.ย.66 นำโดย พ.ต.ท.หญิง ศุภั</w:t>
      </w:r>
      <w:r w:rsidR="00B92470">
        <w:rPr>
          <w:rFonts w:ascii="TH SarabunPSK" w:hAnsi="TH SarabunPSK" w:cs="TH SarabunPSK" w:hint="cs"/>
          <w:noProof/>
          <w:sz w:val="32"/>
          <w:szCs w:val="32"/>
          <w:cs/>
        </w:rPr>
        <w:t>ต</w:t>
      </w:r>
      <w:r w:rsidRPr="008E30B8">
        <w:rPr>
          <w:rFonts w:ascii="TH SarabunPSK" w:hAnsi="TH SarabunPSK" w:cs="TH SarabunPSK" w:hint="cs"/>
          <w:noProof/>
          <w:sz w:val="32"/>
          <w:szCs w:val="32"/>
          <w:cs/>
        </w:rPr>
        <w:t>ตรา เดชมาลา สว.ตม.จว.ชลบุรี และ ร.ต.อ.หญิง นวรัตน์ วงศ์รัชตโภคัย รอง สว.ตม.จว.ชลบุรี ได้รับเชิญเป็นวิทยากรบรรยายให้ความรู้กับนายจ้างสถานประกอบการ ในหัวข้อ การขออยู่ต่อในราชอาณาจักรเพื่อการทำงาน ณ ห้องประชุมสำนักงานประกันสังคม จว.ชลบุรี</w:t>
      </w:r>
    </w:p>
    <w:p w14:paraId="4B3EA1CA" w14:textId="085BDDC1" w:rsidR="008E30B8" w:rsidRPr="008E30B8" w:rsidRDefault="00B92470" w:rsidP="00B92470">
      <w:pPr>
        <w:spacing w:after="0" w:line="240" w:lineRule="auto"/>
        <w:ind w:left="720" w:firstLine="360"/>
        <w:jc w:val="both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8E30B8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A6AF248" wp14:editId="18954218">
            <wp:simplePos x="0" y="0"/>
            <wp:positionH relativeFrom="column">
              <wp:posOffset>3181350</wp:posOffset>
            </wp:positionH>
            <wp:positionV relativeFrom="paragraph">
              <wp:posOffset>77470</wp:posOffset>
            </wp:positionV>
            <wp:extent cx="2390775" cy="1581785"/>
            <wp:effectExtent l="0" t="0" r="9525" b="0"/>
            <wp:wrapTight wrapText="bothSides">
              <wp:wrapPolygon edited="0">
                <wp:start x="0" y="0"/>
                <wp:lineTo x="0" y="21331"/>
                <wp:lineTo x="21514" y="21331"/>
                <wp:lineTo x="21514" y="0"/>
                <wp:lineTo x="0" y="0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34"/>
                    <a:stretch/>
                  </pic:blipFill>
                  <pic:spPr bwMode="auto">
                    <a:xfrm>
                      <a:off x="0" y="0"/>
                      <a:ext cx="2390775" cy="1581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30B8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5F4ED53" wp14:editId="314B9976">
            <wp:simplePos x="0" y="0"/>
            <wp:positionH relativeFrom="column">
              <wp:posOffset>829310</wp:posOffset>
            </wp:positionH>
            <wp:positionV relativeFrom="paragraph">
              <wp:posOffset>70485</wp:posOffset>
            </wp:positionV>
            <wp:extent cx="2154555" cy="1574165"/>
            <wp:effectExtent l="0" t="0" r="0" b="6985"/>
            <wp:wrapTight wrapText="bothSides">
              <wp:wrapPolygon edited="0">
                <wp:start x="0" y="0"/>
                <wp:lineTo x="0" y="21434"/>
                <wp:lineTo x="21390" y="21434"/>
                <wp:lineTo x="21390" y="0"/>
                <wp:lineTo x="0" y="0"/>
              </wp:wrapPolygon>
            </wp:wrapTight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9" t="5514" r="13788" b="21105"/>
                    <a:stretch/>
                  </pic:blipFill>
                  <pic:spPr bwMode="auto">
                    <a:xfrm>
                      <a:off x="0" y="0"/>
                      <a:ext cx="2154555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 xml:space="preserve">  </w:t>
      </w:r>
    </w:p>
    <w:p w14:paraId="3CD190D5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b/>
          <w:bCs/>
          <w:noProof/>
          <w:sz w:val="40"/>
          <w:szCs w:val="40"/>
        </w:rPr>
      </w:pPr>
    </w:p>
    <w:p w14:paraId="4EAE1C09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8766B40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1FD31E5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96FE826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529B7FF" w14:textId="1FD4C5C4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C848255" w14:textId="40B3C5EC" w:rsidR="008E30B8" w:rsidRPr="008E30B8" w:rsidRDefault="00B92470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E30B8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anchor distT="0" distB="0" distL="114300" distR="114300" simplePos="0" relativeHeight="251661312" behindDoc="1" locked="0" layoutInCell="1" allowOverlap="1" wp14:anchorId="0336A4EF" wp14:editId="634876A3">
            <wp:simplePos x="0" y="0"/>
            <wp:positionH relativeFrom="column">
              <wp:posOffset>3162300</wp:posOffset>
            </wp:positionH>
            <wp:positionV relativeFrom="paragraph">
              <wp:posOffset>12700</wp:posOffset>
            </wp:positionV>
            <wp:extent cx="2400300" cy="1617980"/>
            <wp:effectExtent l="0" t="0" r="0" b="1270"/>
            <wp:wrapTight wrapText="bothSides">
              <wp:wrapPolygon edited="0">
                <wp:start x="0" y="0"/>
                <wp:lineTo x="0" y="21363"/>
                <wp:lineTo x="21429" y="21363"/>
                <wp:lineTo x="21429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030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30B8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B1192E4" wp14:editId="6C0E878E">
            <wp:simplePos x="0" y="0"/>
            <wp:positionH relativeFrom="column">
              <wp:posOffset>809625</wp:posOffset>
            </wp:positionH>
            <wp:positionV relativeFrom="paragraph">
              <wp:posOffset>12700</wp:posOffset>
            </wp:positionV>
            <wp:extent cx="2172970" cy="1617980"/>
            <wp:effectExtent l="0" t="0" r="0" b="1270"/>
            <wp:wrapTight wrapText="bothSides">
              <wp:wrapPolygon edited="0">
                <wp:start x="0" y="0"/>
                <wp:lineTo x="0" y="21363"/>
                <wp:lineTo x="21398" y="21363"/>
                <wp:lineTo x="21398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161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88E8C5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4956AB00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1CEB0C3F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0041A049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0AECA5D" w14:textId="77777777" w:rsidR="008E30B8" w:rsidRP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7C963450" w14:textId="66E34B4F" w:rsidR="008E30B8" w:rsidRDefault="008E30B8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8CCFCBA" w14:textId="77777777" w:rsidR="00B92470" w:rsidRPr="00B92470" w:rsidRDefault="00B92470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188"/>
        <w:tblW w:w="9067" w:type="dxa"/>
        <w:tblLook w:val="04A0" w:firstRow="1" w:lastRow="0" w:firstColumn="1" w:lastColumn="0" w:noHBand="0" w:noVBand="1"/>
      </w:tblPr>
      <w:tblGrid>
        <w:gridCol w:w="1838"/>
        <w:gridCol w:w="4394"/>
        <w:gridCol w:w="2835"/>
      </w:tblGrid>
      <w:tr w:rsidR="00B92470" w:rsidRPr="008E30B8" w14:paraId="06E798C4" w14:textId="77777777" w:rsidTr="00B92470">
        <w:trPr>
          <w:trHeight w:val="46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15E75B3A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8E30B8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วันเดือนปี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67A3830E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8E30B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ข้อมูลเชิงสถิติรายงานการปฏิบัติราชการประจำเดือน</w:t>
            </w:r>
            <w:r w:rsidRPr="008E30B8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พฤศจิกายน</w:t>
            </w:r>
            <w:r w:rsidRPr="008E30B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br/>
              <w:t xml:space="preserve"> ประจำปีงบประมาณ พ.ศ.</w:t>
            </w:r>
            <w:r w:rsidRPr="008E30B8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B92470" w:rsidRPr="008E30B8" w14:paraId="7863B71D" w14:textId="77777777" w:rsidTr="00B92470">
        <w:trPr>
          <w:trHeight w:val="823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4129" w14:textId="77777777" w:rsidR="00B92470" w:rsidRPr="008E30B8" w:rsidRDefault="00B92470" w:rsidP="00B9247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BCB750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8E30B8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3D11D74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8E30B8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</w:tr>
      <w:tr w:rsidR="00B92470" w:rsidRPr="008E30B8" w14:paraId="56F3E33E" w14:textId="77777777" w:rsidTr="00B92470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74DAC8" w14:textId="77777777" w:rsidR="00B92470" w:rsidRPr="008E30B8" w:rsidRDefault="00B92470" w:rsidP="00B92470">
            <w:pPr>
              <w:spacing w:after="0" w:line="240" w:lineRule="auto"/>
              <w:ind w:left="720" w:hanging="556"/>
              <w:contextualSpacing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8E30B8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1-30 พ.ย.66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1F9FF40" w14:textId="77777777" w:rsidR="00B92470" w:rsidRPr="008E30B8" w:rsidRDefault="00B92470" w:rsidP="00B9247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E30B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ขออยู่ต่อในราชอาณาจักร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EC216DC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E30B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15,421</w:t>
            </w:r>
          </w:p>
        </w:tc>
      </w:tr>
      <w:tr w:rsidR="00B92470" w:rsidRPr="008E30B8" w14:paraId="13331DD7" w14:textId="77777777" w:rsidTr="00B92470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5619BE3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CA62F8D" w14:textId="77777777" w:rsidR="00B92470" w:rsidRPr="008E30B8" w:rsidRDefault="00B92470" w:rsidP="00B9247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E30B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ขอรับขอเปลี่ยนประเภทการตรวจลงตรา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E7B1721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E30B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1,394</w:t>
            </w:r>
          </w:p>
        </w:tc>
      </w:tr>
      <w:tr w:rsidR="00B92470" w:rsidRPr="008E30B8" w14:paraId="6AD1597F" w14:textId="77777777" w:rsidTr="00B92470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B0C7435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7D2EA73" w14:textId="77777777" w:rsidR="00B92470" w:rsidRPr="008E30B8" w:rsidRDefault="00B92470" w:rsidP="00B9247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E30B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รายงานตัว 90 วัน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790569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63,837</w:t>
            </w:r>
          </w:p>
        </w:tc>
      </w:tr>
      <w:tr w:rsidR="00B92470" w:rsidRPr="008E30B8" w14:paraId="46B10BAA" w14:textId="77777777" w:rsidTr="00B92470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C633A7E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5C80091" w14:textId="77777777" w:rsidR="00B92470" w:rsidRPr="008E30B8" w:rsidRDefault="00B92470" w:rsidP="00B9247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E30B8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แจ้งที่พักอาศัย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4CA79D7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307,811</w:t>
            </w:r>
          </w:p>
        </w:tc>
      </w:tr>
      <w:tr w:rsidR="00B92470" w:rsidRPr="008E30B8" w14:paraId="397B5884" w14:textId="77777777" w:rsidTr="00B92470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11195B71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14D5B9FF" w14:textId="77777777" w:rsidR="00B92470" w:rsidRPr="008E30B8" w:rsidRDefault="00B92470" w:rsidP="00B92470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8E30B8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664D2B19" w14:textId="77777777" w:rsidR="00B92470" w:rsidRPr="008E30B8" w:rsidRDefault="00B92470" w:rsidP="00B92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388,463</w:t>
            </w:r>
          </w:p>
        </w:tc>
      </w:tr>
    </w:tbl>
    <w:p w14:paraId="1E053BD8" w14:textId="122CC414" w:rsidR="008C1621" w:rsidRPr="00AC384D" w:rsidRDefault="008C1621" w:rsidP="00B92470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8C1621" w:rsidRPr="00AC384D" w:rsidSect="008E30B8">
      <w:headerReference w:type="default" r:id="rId12"/>
      <w:pgSz w:w="12240" w:h="15840"/>
      <w:pgMar w:top="39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D513" w14:textId="77777777" w:rsidR="00B66AE2" w:rsidRDefault="00B66AE2" w:rsidP="006F54D8">
      <w:pPr>
        <w:spacing w:after="0" w:line="240" w:lineRule="auto"/>
      </w:pPr>
      <w:r>
        <w:separator/>
      </w:r>
    </w:p>
  </w:endnote>
  <w:endnote w:type="continuationSeparator" w:id="0">
    <w:p w14:paraId="338E32BB" w14:textId="77777777" w:rsidR="00B66AE2" w:rsidRDefault="00B66AE2" w:rsidP="006F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BDF1" w14:textId="77777777" w:rsidR="00B66AE2" w:rsidRDefault="00B66AE2" w:rsidP="006F54D8">
      <w:pPr>
        <w:spacing w:after="0" w:line="240" w:lineRule="auto"/>
      </w:pPr>
      <w:r>
        <w:separator/>
      </w:r>
    </w:p>
  </w:footnote>
  <w:footnote w:type="continuationSeparator" w:id="0">
    <w:p w14:paraId="0D095F00" w14:textId="77777777" w:rsidR="00B66AE2" w:rsidRDefault="00B66AE2" w:rsidP="006F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1792FF5E" w14:textId="353B2AD7" w:rsidR="00B92470" w:rsidRPr="00AC384D" w:rsidRDefault="00B92470" w:rsidP="00B92470">
        <w:pPr>
          <w:pStyle w:val="a6"/>
          <w:jc w:val="right"/>
          <w:rPr>
            <w:rFonts w:ascii="TH SarabunPSK" w:hAnsi="TH SarabunPSK" w:cs="TH SarabunPSK"/>
            <w:sz w:val="24"/>
            <w:szCs w:val="24"/>
            <w:cs/>
          </w:rPr>
        </w:pPr>
        <w:r w:rsidRPr="00AC384D">
          <w:rPr>
            <w:rFonts w:ascii="TH SarabunPSK" w:hAnsi="TH SarabunPSK" w:cs="TH SarabunPSK"/>
            <w:noProof/>
          </w:rPr>
          <w:drawing>
            <wp:anchor distT="0" distB="0" distL="114300" distR="114300" simplePos="0" relativeHeight="251660288" behindDoc="0" locked="0" layoutInCell="1" allowOverlap="1" wp14:anchorId="4BA2AE58" wp14:editId="5C8A9CD5">
              <wp:simplePos x="0" y="0"/>
              <wp:positionH relativeFrom="margin">
                <wp:posOffset>419100</wp:posOffset>
              </wp:positionH>
              <wp:positionV relativeFrom="margin">
                <wp:posOffset>-647700</wp:posOffset>
              </wp:positionV>
              <wp:extent cx="762000" cy="247650"/>
              <wp:effectExtent l="0" t="0" r="0" b="0"/>
              <wp:wrapNone/>
              <wp:docPr id="1514695339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695339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/>
                    </pic:blipFill>
                    <pic:spPr bwMode="auto"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</w:t>
        </w:r>
      </w:p>
      <w:p w14:paraId="7D5B6F78" w14:textId="65B6BF86" w:rsidR="00B92470" w:rsidRPr="00AC384D" w:rsidRDefault="00B92470" w:rsidP="00B92470">
        <w:pPr>
          <w:pStyle w:val="a6"/>
          <w:jc w:val="right"/>
          <w:rPr>
            <w:rFonts w:ascii="TH SarabunPSK" w:hAnsi="TH SarabunPSK" w:cs="TH SarabunPSK"/>
            <w:sz w:val="24"/>
            <w:szCs w:val="24"/>
          </w:rPr>
        </w:pPr>
        <w:r w:rsidRPr="00AC384D">
          <w:rPr>
            <w:rFonts w:ascii="TH SarabunPSK" w:hAnsi="TH SarabunPSK" w:cs="TH SarabunPSK"/>
            <w:noProof/>
            <w:sz w:val="24"/>
            <w:szCs w:val="24"/>
            <w:lang w:val="th-TH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08C5559" wp14:editId="269BB6EF">
                  <wp:simplePos x="0" y="0"/>
                  <wp:positionH relativeFrom="column">
                    <wp:posOffset>-133351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1026315307" name="ตัวเชื่อมต่อตรง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32E42FB3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" strokecolor="windowText" strokeweight=".5pt">
                  <v:stroke joinstyle="miter"/>
                </v:line>
              </w:pict>
            </mc:Fallback>
          </mc:AlternateConten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 xml:space="preserve">      (</w:t>
        </w:r>
        <w:r w:rsidRPr="00AC384D">
          <w:rPr>
            <w:rFonts w:ascii="TH SarabunPSK" w:hAnsi="TH SarabunPSK" w:cs="TH SarabunPSK"/>
            <w:sz w:val="24"/>
            <w:szCs w:val="24"/>
          </w:rPr>
          <w:t>Integrity &amp; Transparency Assessment: ITA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)</w:t>
        </w:r>
        <w:r w:rsidRPr="00AC384D">
          <w:rPr>
            <w:rFonts w:ascii="TH SarabunPSK" w:hAnsi="TH SarabunPSK" w:cs="TH SarabunPSK"/>
            <w:sz w:val="24"/>
            <w:szCs w:val="24"/>
          </w:rPr>
          <w:t xml:space="preserve"> 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ของตรวจคนเข้าเมืองจังหวัดชลบุรี ประจำปีงบประมาณ พ.ศ.2567</w:t>
        </w:r>
      </w:p>
    </w:sdtContent>
  </w:sdt>
  <w:p w14:paraId="24DE3BEB" w14:textId="195A38A1" w:rsidR="00B92470" w:rsidRDefault="00B92470">
    <w:pPr>
      <w:pStyle w:val="a6"/>
    </w:pPr>
  </w:p>
  <w:p w14:paraId="7D013DBD" w14:textId="3F03C06F" w:rsidR="00B92470" w:rsidRDefault="00B924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D37"/>
    <w:multiLevelType w:val="hybridMultilevel"/>
    <w:tmpl w:val="1FEC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61A"/>
    <w:multiLevelType w:val="hybridMultilevel"/>
    <w:tmpl w:val="B2D2C4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C426F"/>
    <w:multiLevelType w:val="hybridMultilevel"/>
    <w:tmpl w:val="D3B08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B081D97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3"/>
    <w:rsid w:val="000351CE"/>
    <w:rsid w:val="00085DA4"/>
    <w:rsid w:val="000B0C83"/>
    <w:rsid w:val="00115066"/>
    <w:rsid w:val="00130D44"/>
    <w:rsid w:val="001C53F6"/>
    <w:rsid w:val="001C542E"/>
    <w:rsid w:val="001D46E1"/>
    <w:rsid w:val="002924C2"/>
    <w:rsid w:val="002A045B"/>
    <w:rsid w:val="00391C08"/>
    <w:rsid w:val="003A2C02"/>
    <w:rsid w:val="003B0F0C"/>
    <w:rsid w:val="004101C2"/>
    <w:rsid w:val="004F4C21"/>
    <w:rsid w:val="00595A1B"/>
    <w:rsid w:val="005E57D5"/>
    <w:rsid w:val="005F0C68"/>
    <w:rsid w:val="005F2F3B"/>
    <w:rsid w:val="00606EF2"/>
    <w:rsid w:val="006503A1"/>
    <w:rsid w:val="00674F22"/>
    <w:rsid w:val="006A3BA1"/>
    <w:rsid w:val="006B2714"/>
    <w:rsid w:val="006F4CEF"/>
    <w:rsid w:val="006F54D8"/>
    <w:rsid w:val="00713AA4"/>
    <w:rsid w:val="007477BB"/>
    <w:rsid w:val="007A7202"/>
    <w:rsid w:val="008C1621"/>
    <w:rsid w:val="008E30B8"/>
    <w:rsid w:val="009461B1"/>
    <w:rsid w:val="009F06DD"/>
    <w:rsid w:val="00A22A41"/>
    <w:rsid w:val="00A9212D"/>
    <w:rsid w:val="00A9328F"/>
    <w:rsid w:val="00AC384D"/>
    <w:rsid w:val="00B03045"/>
    <w:rsid w:val="00B0591B"/>
    <w:rsid w:val="00B169D1"/>
    <w:rsid w:val="00B55941"/>
    <w:rsid w:val="00B66AE2"/>
    <w:rsid w:val="00B7425B"/>
    <w:rsid w:val="00B92470"/>
    <w:rsid w:val="00BD0D01"/>
    <w:rsid w:val="00BD5662"/>
    <w:rsid w:val="00BE2F4A"/>
    <w:rsid w:val="00BF2E51"/>
    <w:rsid w:val="00C128A7"/>
    <w:rsid w:val="00CB56BF"/>
    <w:rsid w:val="00CC00F6"/>
    <w:rsid w:val="00CE2E24"/>
    <w:rsid w:val="00D83992"/>
    <w:rsid w:val="00DC6448"/>
    <w:rsid w:val="00DE59FF"/>
    <w:rsid w:val="00E4272B"/>
    <w:rsid w:val="00E53E52"/>
    <w:rsid w:val="00E86973"/>
    <w:rsid w:val="00F32907"/>
    <w:rsid w:val="00F329ED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0D024"/>
  <w15:chartTrackingRefBased/>
  <w15:docId w15:val="{C8485CE3-F7D8-4C54-8E1A-0647A756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C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351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2E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54D8"/>
  </w:style>
  <w:style w:type="paragraph" w:styleId="a8">
    <w:name w:val="footer"/>
    <w:basedOn w:val="a"/>
    <w:link w:val="a9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54D8"/>
  </w:style>
  <w:style w:type="table" w:styleId="aa">
    <w:name w:val="Table Grid"/>
    <w:basedOn w:val="a1"/>
    <w:uiPriority w:val="39"/>
    <w:rsid w:val="006F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AE21-E03C-4FE7-9B1C-C0D8B464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Police</cp:lastModifiedBy>
  <cp:revision>6</cp:revision>
  <cp:lastPrinted>2024-04-22T03:45:00Z</cp:lastPrinted>
  <dcterms:created xsi:type="dcterms:W3CDTF">2024-02-22T05:42:00Z</dcterms:created>
  <dcterms:modified xsi:type="dcterms:W3CDTF">2024-04-22T03:45:00Z</dcterms:modified>
</cp:coreProperties>
</file>